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D" w:rsidRDefault="00F5107D" w:rsidP="00F5107D">
      <w:pPr>
        <w:jc w:val="center"/>
        <w:rPr>
          <w:rFonts w:ascii="黑体" w:eastAsia="黑体" w:hAnsi="黑体" w:cs="AdobeSongStd-Light"/>
          <w:kern w:val="0"/>
          <w:sz w:val="32"/>
          <w:szCs w:val="32"/>
        </w:rPr>
      </w:pPr>
      <w:r>
        <w:rPr>
          <w:rFonts w:ascii="黑体" w:eastAsia="黑体" w:hAnsi="黑体" w:cs="AdobeSongStd-Light" w:hint="eastAsia"/>
          <w:kern w:val="0"/>
          <w:sz w:val="32"/>
          <w:szCs w:val="32"/>
        </w:rPr>
        <w:t>2022年对省级人民政府履行教育职责情况满意度调查公告</w:t>
      </w:r>
    </w:p>
    <w:p w:rsidR="00F5107D" w:rsidRDefault="00F5107D" w:rsidP="00F5107D">
      <w:pPr>
        <w:jc w:val="center"/>
        <w:rPr>
          <w:rFonts w:hAnsi="仿宋" w:cs="AdobeSongStd-Light" w:hint="eastAsia"/>
          <w:b/>
          <w:kern w:val="0"/>
          <w:sz w:val="32"/>
          <w:szCs w:val="32"/>
        </w:rPr>
      </w:pP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ascii="仿宋" w:hAnsi="仿宋" w:cs="AdobeSongStd-Light" w:hint="eastAsia"/>
          <w:kern w:val="0"/>
          <w:sz w:val="32"/>
          <w:szCs w:val="32"/>
        </w:rPr>
      </w:pPr>
      <w:r>
        <w:rPr>
          <w:rFonts w:ascii="仿宋" w:hAnsi="仿宋" w:cs="AdobeSongStd-Light" w:hint="eastAsia"/>
          <w:kern w:val="0"/>
          <w:sz w:val="32"/>
          <w:szCs w:val="32"/>
        </w:rPr>
        <w:t>根据国务院教育督导委员会办公室部署，现对</w:t>
      </w:r>
      <w:r>
        <w:rPr>
          <w:rFonts w:ascii="仿宋" w:hAnsi="仿宋" w:cs="AdobeSongStd-Light" w:hint="eastAsia"/>
          <w:b/>
          <w:kern w:val="0"/>
          <w:sz w:val="32"/>
          <w:szCs w:val="32"/>
        </w:rPr>
        <w:t>省级人民政府履行教育职责情况</w:t>
      </w:r>
      <w:r>
        <w:rPr>
          <w:rFonts w:ascii="仿宋" w:hAnsi="仿宋" w:cs="AdobeSongStd-Light" w:hint="eastAsia"/>
          <w:kern w:val="0"/>
          <w:sz w:val="32"/>
          <w:szCs w:val="32"/>
        </w:rPr>
        <w:t>进行满意度调查。</w:t>
      </w: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ascii="仿宋" w:eastAsia="仿宋" w:hAnsi="仿宋" w:cs="AdobeSongStd-Light" w:hint="eastAsia"/>
          <w:kern w:val="0"/>
          <w:sz w:val="32"/>
          <w:szCs w:val="32"/>
        </w:rPr>
      </w:pPr>
      <w:r>
        <w:rPr>
          <w:rFonts w:ascii="仿宋" w:hAnsi="仿宋" w:cs="AdobeSongStd-Light" w:hint="eastAsia"/>
          <w:kern w:val="0"/>
          <w:sz w:val="32"/>
          <w:szCs w:val="32"/>
        </w:rPr>
        <w:t>调查时间从现在起至</w:t>
      </w:r>
      <w:r>
        <w:rPr>
          <w:rFonts w:ascii="仿宋" w:hAnsi="仿宋" w:cs="AdobeSongStd-Light" w:hint="eastAsia"/>
          <w:kern w:val="0"/>
          <w:sz w:val="32"/>
          <w:szCs w:val="32"/>
        </w:rPr>
        <w:t>12</w:t>
      </w:r>
      <w:r>
        <w:rPr>
          <w:rFonts w:ascii="仿宋" w:hAnsi="仿宋" w:cs="AdobeSongStd-Light" w:hint="eastAsia"/>
          <w:kern w:val="0"/>
          <w:sz w:val="32"/>
          <w:szCs w:val="32"/>
        </w:rPr>
        <w:t>月</w:t>
      </w:r>
      <w:r>
        <w:rPr>
          <w:rFonts w:ascii="仿宋" w:hAnsi="仿宋" w:cs="AdobeSongStd-Light" w:hint="eastAsia"/>
          <w:kern w:val="0"/>
          <w:sz w:val="32"/>
          <w:szCs w:val="32"/>
        </w:rPr>
        <w:t>31</w:t>
      </w:r>
      <w:r>
        <w:rPr>
          <w:rFonts w:ascii="仿宋" w:hAnsi="仿宋" w:cs="AdobeSongStd-Light" w:hint="eastAsia"/>
          <w:kern w:val="0"/>
          <w:sz w:val="32"/>
          <w:szCs w:val="32"/>
        </w:rPr>
        <w:t>日。</w:t>
      </w:r>
      <w:r>
        <w:rPr>
          <w:rFonts w:ascii="仿宋" w:eastAsia="仿宋" w:hAnsi="仿宋" w:cs="AdobeSongStd-Light" w:hint="eastAsia"/>
          <w:kern w:val="0"/>
          <w:sz w:val="32"/>
          <w:szCs w:val="32"/>
        </w:rPr>
        <w:t>调查内容围绕2022年对</w:t>
      </w:r>
      <w:r>
        <w:rPr>
          <w:rFonts w:ascii="仿宋" w:eastAsia="仿宋" w:hAnsi="仿宋" w:cs="AdobeSongStd-Light" w:hint="eastAsia"/>
          <w:b/>
          <w:kern w:val="0"/>
          <w:sz w:val="32"/>
          <w:szCs w:val="32"/>
        </w:rPr>
        <w:t>省级人民政府</w:t>
      </w:r>
      <w:r>
        <w:rPr>
          <w:rFonts w:ascii="仿宋" w:eastAsia="仿宋" w:hAnsi="仿宋" w:cs="AdobeSongStd-Light" w:hint="eastAsia"/>
          <w:kern w:val="0"/>
          <w:sz w:val="32"/>
          <w:szCs w:val="32"/>
        </w:rPr>
        <w:t>履行教育职责的评价重点，聚焦教育公平、教育质量、政府治理、总体评价等方面。</w:t>
      </w:r>
      <w:r>
        <w:rPr>
          <w:rFonts w:ascii="仿宋" w:hAnsi="仿宋" w:cs="AdobeSongStd-Light" w:hint="eastAsia"/>
          <w:kern w:val="0"/>
          <w:sz w:val="32"/>
          <w:szCs w:val="32"/>
        </w:rPr>
        <w:t>调查对象包括</w:t>
      </w:r>
      <w:r>
        <w:rPr>
          <w:rFonts w:ascii="仿宋" w:hAnsi="仿宋" w:cs="AdobeSongStd-Light" w:hint="eastAsia"/>
          <w:b/>
          <w:kern w:val="0"/>
          <w:sz w:val="32"/>
          <w:szCs w:val="32"/>
        </w:rPr>
        <w:t>社会人士</w:t>
      </w:r>
      <w:r>
        <w:rPr>
          <w:rFonts w:ascii="仿宋" w:hAnsi="仿宋" w:cs="AdobeSongStd-Light" w:hint="eastAsia"/>
          <w:kern w:val="0"/>
          <w:sz w:val="32"/>
          <w:szCs w:val="32"/>
        </w:rPr>
        <w:t>、</w:t>
      </w:r>
      <w:r>
        <w:rPr>
          <w:rFonts w:ascii="仿宋" w:hAnsi="仿宋" w:cs="AdobeSongStd-Light" w:hint="eastAsia"/>
          <w:b/>
          <w:kern w:val="0"/>
          <w:sz w:val="32"/>
          <w:szCs w:val="32"/>
        </w:rPr>
        <w:t>教师</w:t>
      </w:r>
      <w:r>
        <w:rPr>
          <w:rFonts w:ascii="仿宋" w:hAnsi="仿宋" w:cs="AdobeSongStd-Light" w:hint="eastAsia"/>
          <w:kern w:val="0"/>
          <w:sz w:val="32"/>
          <w:szCs w:val="32"/>
        </w:rPr>
        <w:t>和</w:t>
      </w:r>
      <w:r>
        <w:rPr>
          <w:rFonts w:ascii="仿宋" w:hAnsi="仿宋" w:cs="AdobeSongStd-Light" w:hint="eastAsia"/>
          <w:b/>
          <w:kern w:val="0"/>
          <w:sz w:val="32"/>
          <w:szCs w:val="32"/>
        </w:rPr>
        <w:t>学生</w:t>
      </w:r>
      <w:r>
        <w:rPr>
          <w:rFonts w:ascii="仿宋" w:eastAsia="仿宋" w:hAnsi="仿宋" w:cs="AdobeSongStd-Light" w:hint="eastAsia"/>
          <w:b/>
          <w:kern w:val="0"/>
          <w:sz w:val="32"/>
          <w:szCs w:val="32"/>
        </w:rPr>
        <w:t>（幼儿园只涉及到社会人士、教师）</w:t>
      </w:r>
      <w:r>
        <w:rPr>
          <w:rFonts w:ascii="仿宋" w:hAnsi="仿宋" w:cs="AdobeSongStd-Light" w:hint="eastAsia"/>
          <w:kern w:val="0"/>
          <w:sz w:val="32"/>
          <w:szCs w:val="32"/>
        </w:rPr>
        <w:t>。</w:t>
      </w:r>
    </w:p>
    <w:p w:rsidR="00F5107D" w:rsidRDefault="00F5107D" w:rsidP="00F5107D">
      <w:pPr>
        <w:ind w:firstLineChars="200" w:firstLine="640"/>
        <w:jc w:val="left"/>
        <w:rPr>
          <w:rFonts w:ascii="仿宋" w:hAnsi="仿宋" w:cs="AdobeSongStd-Light" w:hint="eastAsia"/>
          <w:kern w:val="0"/>
          <w:sz w:val="32"/>
          <w:szCs w:val="32"/>
        </w:rPr>
      </w:pPr>
      <w:r>
        <w:rPr>
          <w:rFonts w:ascii="仿宋" w:hAnsi="仿宋" w:cs="AdobeSongStd-Light" w:hint="eastAsia"/>
          <w:kern w:val="0"/>
          <w:sz w:val="32"/>
          <w:szCs w:val="32"/>
        </w:rPr>
        <w:t>请您扫描</w:t>
      </w:r>
      <w:proofErr w:type="gramStart"/>
      <w:r>
        <w:rPr>
          <w:rFonts w:ascii="仿宋" w:hAnsi="仿宋" w:cs="AdobeSongStd-Light" w:hint="eastAsia"/>
          <w:kern w:val="0"/>
          <w:sz w:val="32"/>
          <w:szCs w:val="32"/>
        </w:rPr>
        <w:t>或长按识别二维码</w:t>
      </w:r>
      <w:proofErr w:type="gramEnd"/>
      <w:r>
        <w:rPr>
          <w:rFonts w:ascii="仿宋" w:hAnsi="仿宋" w:cs="AdobeSongStd-Light" w:hint="eastAsia"/>
          <w:kern w:val="0"/>
          <w:sz w:val="32"/>
          <w:szCs w:val="32"/>
        </w:rPr>
        <w:t>——选择</w:t>
      </w:r>
      <w:r>
        <w:rPr>
          <w:rFonts w:ascii="仿宋" w:hAnsi="仿宋" w:cs="AdobeSongStd-Light" w:hint="eastAsia"/>
          <w:b/>
          <w:kern w:val="0"/>
          <w:sz w:val="32"/>
          <w:szCs w:val="32"/>
        </w:rPr>
        <w:t>“关注公众号”</w:t>
      </w:r>
      <w:r>
        <w:rPr>
          <w:rFonts w:ascii="仿宋" w:hAnsi="仿宋" w:cs="AdobeSongStd-Light" w:hint="eastAsia"/>
          <w:kern w:val="0"/>
          <w:sz w:val="32"/>
          <w:szCs w:val="32"/>
        </w:rPr>
        <w:t>——点击首页底部</w:t>
      </w:r>
      <w:r>
        <w:rPr>
          <w:rFonts w:ascii="仿宋" w:hAnsi="仿宋" w:cs="AdobeSongStd-Light" w:hint="eastAsia"/>
          <w:b/>
          <w:kern w:val="0"/>
          <w:sz w:val="32"/>
          <w:szCs w:val="32"/>
        </w:rPr>
        <w:t>“互动平台”</w:t>
      </w:r>
      <w:r>
        <w:rPr>
          <w:rFonts w:ascii="仿宋" w:hAnsi="仿宋" w:cs="AdobeSongStd-Light" w:hint="eastAsia"/>
          <w:kern w:val="0"/>
          <w:sz w:val="32"/>
          <w:szCs w:val="32"/>
        </w:rPr>
        <w:t>——</w:t>
      </w:r>
      <w:r>
        <w:rPr>
          <w:rFonts w:ascii="仿宋" w:hAnsi="仿宋" w:cs="AdobeSongStd-Light" w:hint="eastAsia"/>
          <w:b/>
          <w:kern w:val="0"/>
          <w:sz w:val="32"/>
          <w:szCs w:val="32"/>
        </w:rPr>
        <w:t>“政府履责情况调查”</w:t>
      </w:r>
      <w:r>
        <w:rPr>
          <w:rFonts w:ascii="仿宋" w:hAnsi="仿宋" w:cs="AdobeSongStd-Light" w:hint="eastAsia"/>
          <w:kern w:val="0"/>
          <w:sz w:val="32"/>
          <w:szCs w:val="32"/>
        </w:rPr>
        <w:t>。</w:t>
      </w:r>
    </w:p>
    <w:p w:rsidR="00F5107D" w:rsidRDefault="00F5107D" w:rsidP="00F5107D">
      <w:pPr>
        <w:autoSpaceDE w:val="0"/>
        <w:autoSpaceDN w:val="0"/>
        <w:adjustRightInd w:val="0"/>
        <w:spacing w:line="570" w:lineRule="exact"/>
        <w:jc w:val="left"/>
        <w:rPr>
          <w:rFonts w:hAnsi="Calibri" w:cs="AdobeSongStd-Light" w:hint="eastAsia"/>
          <w:kern w:val="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118745</wp:posOffset>
            </wp:positionV>
            <wp:extent cx="2694940" cy="26949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Rot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7D" w:rsidRDefault="00F5107D" w:rsidP="00F5107D">
      <w:pPr>
        <w:autoSpaceDE w:val="0"/>
        <w:autoSpaceDN w:val="0"/>
        <w:adjustRightInd w:val="0"/>
        <w:spacing w:line="570" w:lineRule="exact"/>
        <w:jc w:val="left"/>
        <w:rPr>
          <w:rFonts w:hAnsi="Calibri" w:cs="AdobeSongStd-Light" w:hint="eastAsia"/>
          <w:kern w:val="0"/>
          <w:sz w:val="32"/>
          <w:szCs w:val="32"/>
        </w:rPr>
      </w:pP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 w:hint="eastAsia"/>
          <w:kern w:val="0"/>
          <w:sz w:val="32"/>
          <w:szCs w:val="32"/>
        </w:rPr>
      </w:pPr>
      <w:r>
        <w:rPr>
          <w:rFonts w:hAnsi="Calibri" w:cs="AdobeSongStd-Light" w:hint="eastAsia"/>
          <w:kern w:val="0"/>
          <w:sz w:val="32"/>
          <w:szCs w:val="32"/>
        </w:rPr>
        <w:t xml:space="preserve">  </w:t>
      </w: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 w:hint="eastAsia"/>
          <w:kern w:val="0"/>
          <w:sz w:val="32"/>
          <w:szCs w:val="32"/>
        </w:rPr>
      </w:pPr>
      <w:r>
        <w:rPr>
          <w:rFonts w:hAnsi="Calibri" w:cs="AdobeSongStd-Light" w:hint="eastAsia"/>
          <w:kern w:val="0"/>
          <w:sz w:val="32"/>
          <w:szCs w:val="32"/>
        </w:rPr>
        <w:t xml:space="preserve">       </w:t>
      </w:r>
      <w:bookmarkStart w:id="0" w:name="_GoBack"/>
      <w:bookmarkEnd w:id="0"/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 w:hint="eastAsia"/>
          <w:kern w:val="0"/>
          <w:sz w:val="32"/>
          <w:szCs w:val="32"/>
        </w:rPr>
      </w:pP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 w:hint="eastAsia"/>
          <w:kern w:val="0"/>
          <w:sz w:val="32"/>
          <w:szCs w:val="32"/>
        </w:rPr>
      </w:pP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 w:hint="eastAsia"/>
          <w:kern w:val="0"/>
          <w:sz w:val="32"/>
          <w:szCs w:val="32"/>
        </w:rPr>
      </w:pP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 w:hint="eastAsia"/>
          <w:kern w:val="0"/>
          <w:sz w:val="32"/>
          <w:szCs w:val="32"/>
        </w:rPr>
      </w:pPr>
      <w:r>
        <w:rPr>
          <w:rFonts w:hAnsi="Calibri" w:cs="AdobeSongStd-Light" w:hint="eastAsia"/>
          <w:kern w:val="0"/>
          <w:sz w:val="32"/>
          <w:szCs w:val="32"/>
        </w:rPr>
        <w:t xml:space="preserve">    </w:t>
      </w:r>
    </w:p>
    <w:p w:rsidR="00F5107D" w:rsidRDefault="00F5107D" w:rsidP="00F5107D">
      <w:pPr>
        <w:autoSpaceDE w:val="0"/>
        <w:autoSpaceDN w:val="0"/>
        <w:adjustRightInd w:val="0"/>
        <w:spacing w:line="570" w:lineRule="exact"/>
        <w:jc w:val="center"/>
        <w:rPr>
          <w:rFonts w:ascii="仿宋" w:eastAsia="仿宋" w:hAnsi="仿宋" w:cs="AdobeSongStd-Light" w:hint="eastAsia"/>
          <w:kern w:val="0"/>
          <w:sz w:val="32"/>
          <w:szCs w:val="32"/>
        </w:rPr>
      </w:pPr>
      <w:r>
        <w:rPr>
          <w:rFonts w:ascii="仿宋" w:eastAsia="仿宋" w:hAnsi="仿宋" w:cs="AdobeSongStd-Light" w:hint="eastAsia"/>
          <w:kern w:val="0"/>
          <w:sz w:val="32"/>
          <w:szCs w:val="32"/>
        </w:rPr>
        <w:t>（中国教育督导</w:t>
      </w:r>
      <w:proofErr w:type="gramStart"/>
      <w:r>
        <w:rPr>
          <w:rFonts w:ascii="仿宋" w:eastAsia="仿宋" w:hAnsi="仿宋" w:cs="AdobeSongStd-Light" w:hint="eastAsia"/>
          <w:kern w:val="0"/>
          <w:sz w:val="32"/>
          <w:szCs w:val="32"/>
        </w:rPr>
        <w:t>微信公众号</w:t>
      </w:r>
      <w:proofErr w:type="gramEnd"/>
      <w:r>
        <w:rPr>
          <w:rFonts w:ascii="仿宋" w:eastAsia="仿宋" w:hAnsi="仿宋" w:cs="AdobeSongStd-Light" w:hint="eastAsia"/>
          <w:kern w:val="0"/>
          <w:sz w:val="32"/>
          <w:szCs w:val="32"/>
        </w:rPr>
        <w:t>二维码）</w:t>
      </w:r>
    </w:p>
    <w:p w:rsidR="00F5107D" w:rsidRDefault="00F5107D" w:rsidP="00F5107D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ascii="仿宋" w:eastAsia="仿宋" w:hAnsi="仿宋" w:cs="AdobeSongStd-Light" w:hint="eastAsia"/>
          <w:kern w:val="0"/>
          <w:sz w:val="32"/>
          <w:szCs w:val="32"/>
        </w:rPr>
      </w:pPr>
    </w:p>
    <w:p w:rsidR="00F5107D" w:rsidRDefault="00F5107D" w:rsidP="00F5107D">
      <w:pPr>
        <w:ind w:firstLineChars="200" w:firstLine="640"/>
        <w:jc w:val="left"/>
        <w:rPr>
          <w:rFonts w:ascii="仿宋" w:hAnsi="仿宋" w:cs="AdobeSongStd-Light" w:hint="eastAsia"/>
          <w:kern w:val="0"/>
          <w:sz w:val="32"/>
          <w:szCs w:val="32"/>
        </w:rPr>
      </w:pPr>
    </w:p>
    <w:p w:rsidR="00F5107D" w:rsidRDefault="00F5107D" w:rsidP="00F5107D">
      <w:pPr>
        <w:jc w:val="center"/>
        <w:rPr>
          <w:rFonts w:hAnsi="仿宋" w:cs="AdobeSongStd-Light" w:hint="eastAsia"/>
          <w:b/>
          <w:kern w:val="0"/>
          <w:sz w:val="32"/>
          <w:szCs w:val="32"/>
        </w:rPr>
      </w:pPr>
    </w:p>
    <w:p w:rsidR="00196C4D" w:rsidRDefault="00196C4D"/>
    <w:sectPr w:rsidR="00196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D"/>
    <w:rsid w:val="00196C4D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D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D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Zhu.Yang.1029(诸旸)</dc:creator>
  <cp:lastModifiedBy>Zhu.Yang.1029(诸旸)</cp:lastModifiedBy>
  <cp:revision>1</cp:revision>
  <dcterms:created xsi:type="dcterms:W3CDTF">2022-11-23T03:48:00Z</dcterms:created>
  <dcterms:modified xsi:type="dcterms:W3CDTF">2022-11-23T03:48:00Z</dcterms:modified>
</cp:coreProperties>
</file>